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8A" w:rsidRPr="001A6391" w:rsidRDefault="00E61A8A" w:rsidP="00B637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391">
        <w:rPr>
          <w:rFonts w:ascii="Times New Roman" w:hAnsi="Times New Roman" w:cs="Times New Roman"/>
          <w:b/>
          <w:noProof/>
          <w:sz w:val="28"/>
          <w:szCs w:val="28"/>
          <w:lang w:eastAsia="bs-Latn-BA"/>
        </w:rPr>
        <w:drawing>
          <wp:anchor distT="0" distB="0" distL="114300" distR="114300" simplePos="0" relativeHeight="251659264" behindDoc="1" locked="0" layoutInCell="1" allowOverlap="1" wp14:anchorId="43F21991" wp14:editId="39CBB461">
            <wp:simplePos x="0" y="0"/>
            <wp:positionH relativeFrom="column">
              <wp:posOffset>1767205</wp:posOffset>
            </wp:positionH>
            <wp:positionV relativeFrom="paragraph">
              <wp:posOffset>-537845</wp:posOffset>
            </wp:positionV>
            <wp:extent cx="2011676" cy="1104826"/>
            <wp:effectExtent l="0" t="0" r="8255" b="635"/>
            <wp:wrapNone/>
            <wp:docPr id="2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61" cy="111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A8A" w:rsidRPr="001A6391" w:rsidRDefault="00E61A8A" w:rsidP="00B637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8A" w:rsidRPr="001A6391" w:rsidRDefault="00E61A8A" w:rsidP="00B637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80" w:rsidRPr="00A87280" w:rsidRDefault="00A87280" w:rsidP="00A8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80">
        <w:rPr>
          <w:rFonts w:ascii="Times New Roman" w:hAnsi="Times New Roman" w:cs="Times New Roman"/>
          <w:b/>
          <w:sz w:val="24"/>
          <w:szCs w:val="24"/>
        </w:rPr>
        <w:t xml:space="preserve">INSTRUCTIONS FOR </w:t>
      </w:r>
      <w:r w:rsidR="004312B0">
        <w:rPr>
          <w:rFonts w:ascii="Times New Roman" w:hAnsi="Times New Roman" w:cs="Times New Roman"/>
          <w:b/>
          <w:sz w:val="24"/>
          <w:szCs w:val="24"/>
        </w:rPr>
        <w:t>REGISTRATION</w:t>
      </w:r>
      <w:r w:rsidRPr="00A87280">
        <w:rPr>
          <w:rFonts w:ascii="Times New Roman" w:hAnsi="Times New Roman" w:cs="Times New Roman"/>
          <w:b/>
          <w:sz w:val="24"/>
          <w:szCs w:val="24"/>
        </w:rPr>
        <w:t xml:space="preserve"> AND WRITING ABSTRACT</w:t>
      </w:r>
    </w:p>
    <w:p w:rsidR="00A87280" w:rsidRDefault="00A87280" w:rsidP="00A872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280">
        <w:rPr>
          <w:rFonts w:ascii="Times New Roman" w:hAnsi="Times New Roman" w:cs="Times New Roman"/>
          <w:b/>
          <w:sz w:val="20"/>
          <w:szCs w:val="20"/>
        </w:rPr>
        <w:t xml:space="preserve">to be submitted to the secretariat of the International Scientific Conference </w:t>
      </w:r>
    </w:p>
    <w:p w:rsidR="00A87280" w:rsidRPr="00A87280" w:rsidRDefault="00A87280" w:rsidP="00A872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280">
        <w:rPr>
          <w:rFonts w:ascii="Times New Roman" w:hAnsi="Times New Roman" w:cs="Times New Roman"/>
          <w:b/>
          <w:sz w:val="20"/>
          <w:szCs w:val="20"/>
        </w:rPr>
        <w:t>on Economic Development</w:t>
      </w:r>
      <w:r w:rsidR="00B85472">
        <w:rPr>
          <w:rFonts w:ascii="Times New Roman" w:hAnsi="Times New Roman" w:cs="Times New Roman"/>
          <w:b/>
          <w:sz w:val="20"/>
          <w:szCs w:val="20"/>
        </w:rPr>
        <w:t xml:space="preserve"> and standard of living</w:t>
      </w:r>
      <w:r w:rsidRPr="00A87280">
        <w:rPr>
          <w:rFonts w:ascii="Times New Roman" w:hAnsi="Times New Roman" w:cs="Times New Roman"/>
          <w:b/>
          <w:sz w:val="20"/>
          <w:szCs w:val="20"/>
        </w:rPr>
        <w:t xml:space="preserve"> - EDASOL</w:t>
      </w:r>
    </w:p>
    <w:p w:rsidR="00B63724" w:rsidRPr="00A87280" w:rsidRDefault="00A87280" w:rsidP="00A87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280">
        <w:rPr>
          <w:rFonts w:ascii="Times New Roman" w:hAnsi="Times New Roman" w:cs="Times New Roman"/>
          <w:sz w:val="20"/>
          <w:szCs w:val="20"/>
        </w:rPr>
        <w:t>(attached "example")</w:t>
      </w:r>
    </w:p>
    <w:p w:rsidR="00C95C40" w:rsidRPr="001A6391" w:rsidRDefault="00C95C40" w:rsidP="00C95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 xml:space="preserve">Abstracts (as well as completed papers) are submitted in English. 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Abstracts (as well as completed papers) are submitted to the conference secretariat email address: edasol@apeiron-edu.eu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There can be up to three authors in one abstract (one paper)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The titles, authors, or sequences of authors cannot be changed after the submission of the paper.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The first page of the abstract should include the names, titles, full addresses, countries (post, email, phone) of all authors; indicate which author will present the paper at the conference.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On the first page, indicate in the header the thematic field of ​​the paper, according to the "Main topics" from the call/announcement.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The second page should include the author's name (s), title, and abstract of not less than 150 and not more than 300 words.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Abstracts should be written in Microsoft Word, A4 paper size, upright, font 12, line spacing 1, normal margins (2.5 cm two-sided).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>Keywords are written after abstract and are listed up to 5 keywords.</w:t>
      </w:r>
    </w:p>
    <w:p w:rsidR="004312B0" w:rsidRPr="004312B0" w:rsidRDefault="004312B0" w:rsidP="004312B0">
      <w:pPr>
        <w:pStyle w:val="ListParagraph"/>
        <w:numPr>
          <w:ilvl w:val="0"/>
          <w:numId w:val="3"/>
        </w:numPr>
        <w:pBdr>
          <w:between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B0">
        <w:rPr>
          <w:rFonts w:ascii="Times New Roman" w:hAnsi="Times New Roman" w:cs="Times New Roman"/>
          <w:sz w:val="24"/>
          <w:szCs w:val="24"/>
        </w:rPr>
        <w:t xml:space="preserve">The JEL classification of paper is written below the keywords (see link: </w:t>
      </w:r>
      <w:r w:rsidRPr="004312B0">
        <w:rPr>
          <w:rFonts w:ascii="Times New Roman" w:hAnsi="Times New Roman" w:cs="Times New Roman"/>
          <w:sz w:val="24"/>
          <w:szCs w:val="24"/>
        </w:rPr>
        <w:fldChar w:fldCharType="begin"/>
      </w:r>
      <w:r w:rsidRPr="004312B0">
        <w:rPr>
          <w:rFonts w:ascii="Times New Roman" w:hAnsi="Times New Roman" w:cs="Times New Roman"/>
          <w:sz w:val="24"/>
          <w:szCs w:val="24"/>
        </w:rPr>
        <w:instrText xml:space="preserve"> HYPERLINK "https://www.aeaweb.org/" </w:instrText>
      </w:r>
      <w:r w:rsidRPr="004312B0">
        <w:rPr>
          <w:rFonts w:ascii="Times New Roman" w:hAnsi="Times New Roman" w:cs="Times New Roman"/>
          <w:sz w:val="24"/>
          <w:szCs w:val="24"/>
        </w:rPr>
        <w:fldChar w:fldCharType="separate"/>
      </w:r>
      <w:r w:rsidRPr="004312B0">
        <w:rPr>
          <w:rStyle w:val="Hyperlink"/>
          <w:rFonts w:ascii="Times New Roman" w:hAnsi="Times New Roman" w:cs="Times New Roman"/>
          <w:sz w:val="24"/>
          <w:szCs w:val="24"/>
        </w:rPr>
        <w:t>https://www.aeaweb.org/</w:t>
      </w:r>
      <w:r w:rsidRPr="004312B0">
        <w:rPr>
          <w:rFonts w:ascii="Times New Roman" w:hAnsi="Times New Roman" w:cs="Times New Roman"/>
          <w:sz w:val="24"/>
          <w:szCs w:val="24"/>
        </w:rPr>
        <w:fldChar w:fldCharType="end"/>
      </w:r>
      <w:r w:rsidRPr="004312B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72D08" w:rsidRPr="001A6391" w:rsidRDefault="00672D08" w:rsidP="00672D08">
      <w:pPr>
        <w:pStyle w:val="ListParagraph"/>
        <w:pBdr>
          <w:between w:val="single" w:sz="4" w:space="1" w:color="auto"/>
        </w:pBdr>
        <w:spacing w:line="360" w:lineRule="auto"/>
        <w:ind w:left="426"/>
        <w:rPr>
          <w:rFonts w:ascii="Times New Roman" w:hAnsi="Times New Roman" w:cs="Times New Roman"/>
        </w:rPr>
      </w:pPr>
    </w:p>
    <w:p w:rsidR="00B63724" w:rsidRPr="004312B0" w:rsidRDefault="004312B0" w:rsidP="004312B0">
      <w:pPr>
        <w:shd w:val="clear" w:color="auto" w:fill="ED7D31" w:themeFill="accent2"/>
        <w:spacing w:line="360" w:lineRule="auto"/>
        <w:jc w:val="both"/>
        <w:rPr>
          <w:color w:val="FFFFFF" w:themeColor="background1"/>
        </w:rPr>
      </w:pPr>
      <w:r w:rsidRPr="004312B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Authors must prepare their completed works in accordance with the "Instructions for Authors" provided on the EMC Review's Journal of Economics and Market Communications at the following link: </w:t>
      </w:r>
      <w:hyperlink r:id="rId6" w:history="1">
        <w:r w:rsidRPr="004312B0">
          <w:rPr>
            <w:rStyle w:val="Hyperlink"/>
            <w:rFonts w:ascii="Times New Roman" w:hAnsi="Times New Roman" w:cs="Times New Roman"/>
            <w:color w:val="FFFFFF" w:themeColor="background1"/>
            <w:sz w:val="24"/>
            <w:szCs w:val="24"/>
          </w:rPr>
          <w:t>www.emc-review.com</w:t>
        </w:r>
      </w:hyperlink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312B0">
        <w:rPr>
          <w:color w:val="FFFFFF" w:themeColor="background1"/>
        </w:rPr>
        <w:t xml:space="preserve"> </w:t>
      </w:r>
    </w:p>
    <w:p w:rsidR="004312B0" w:rsidRPr="004312B0" w:rsidRDefault="004312B0" w:rsidP="004312B0">
      <w:pPr>
        <w:spacing w:line="360" w:lineRule="auto"/>
        <w:jc w:val="both"/>
        <w:rPr>
          <w:rFonts w:ascii="Times New Roman" w:hAnsi="Times New Roman" w:cs="Times New Roman"/>
        </w:rPr>
      </w:pPr>
    </w:p>
    <w:p w:rsidR="00B63724" w:rsidRDefault="00B63724" w:rsidP="00A56CB7">
      <w:pPr>
        <w:rPr>
          <w:rFonts w:ascii="Times New Roman" w:hAnsi="Times New Roman" w:cs="Times New Roman"/>
          <w:sz w:val="24"/>
          <w:szCs w:val="24"/>
        </w:rPr>
      </w:pPr>
    </w:p>
    <w:p w:rsidR="004312B0" w:rsidRDefault="004312B0" w:rsidP="00A56CB7">
      <w:pPr>
        <w:rPr>
          <w:rFonts w:ascii="Times New Roman" w:hAnsi="Times New Roman" w:cs="Times New Roman"/>
          <w:sz w:val="24"/>
          <w:szCs w:val="24"/>
        </w:rPr>
      </w:pPr>
    </w:p>
    <w:p w:rsidR="004312B0" w:rsidRDefault="004312B0" w:rsidP="00A56CB7">
      <w:pPr>
        <w:rPr>
          <w:rFonts w:ascii="Times New Roman" w:hAnsi="Times New Roman" w:cs="Times New Roman"/>
          <w:sz w:val="24"/>
          <w:szCs w:val="24"/>
        </w:rPr>
      </w:pPr>
    </w:p>
    <w:p w:rsidR="004312B0" w:rsidRDefault="004312B0" w:rsidP="00A56CB7">
      <w:pPr>
        <w:rPr>
          <w:rFonts w:ascii="Times New Roman" w:hAnsi="Times New Roman" w:cs="Times New Roman"/>
          <w:sz w:val="24"/>
          <w:szCs w:val="24"/>
        </w:rPr>
      </w:pPr>
    </w:p>
    <w:p w:rsidR="004312B0" w:rsidRDefault="004312B0" w:rsidP="00A56CB7">
      <w:pPr>
        <w:rPr>
          <w:rFonts w:ascii="Times New Roman" w:hAnsi="Times New Roman" w:cs="Times New Roman"/>
          <w:sz w:val="24"/>
          <w:szCs w:val="24"/>
        </w:rPr>
      </w:pPr>
    </w:p>
    <w:p w:rsidR="004312B0" w:rsidRDefault="004312B0" w:rsidP="00A56CB7">
      <w:pPr>
        <w:rPr>
          <w:rFonts w:ascii="Times New Roman" w:hAnsi="Times New Roman" w:cs="Times New Roman"/>
          <w:sz w:val="24"/>
          <w:szCs w:val="24"/>
        </w:rPr>
      </w:pPr>
    </w:p>
    <w:p w:rsidR="004312B0" w:rsidRPr="001A6391" w:rsidRDefault="004312B0" w:rsidP="00A56CB7">
      <w:pPr>
        <w:rPr>
          <w:rFonts w:ascii="Times New Roman" w:hAnsi="Times New Roman" w:cs="Times New Roman"/>
          <w:sz w:val="24"/>
          <w:szCs w:val="24"/>
        </w:rPr>
      </w:pPr>
    </w:p>
    <w:p w:rsidR="001A6391" w:rsidRDefault="00A87280" w:rsidP="001A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Thematic field</w:t>
      </w:r>
      <w:r w:rsidR="00DD295E" w:rsidRPr="00DD295E">
        <w:rPr>
          <w:rFonts w:ascii="Times New Roman" w:hAnsi="Times New Roman" w:cs="Times New Roman"/>
          <w:b/>
          <w:sz w:val="24"/>
          <w:szCs w:val="24"/>
        </w:rPr>
        <w:t>:</w:t>
      </w:r>
      <w:r w:rsidR="00DD2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Operational research</w:t>
      </w:r>
    </w:p>
    <w:p w:rsidR="001A6391" w:rsidRDefault="001A6391" w:rsidP="001A6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95E" w:rsidRPr="00DD295E" w:rsidRDefault="00A87280" w:rsidP="00CE602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</w:t>
      </w:r>
      <w:r w:rsidR="00DD295E" w:rsidRPr="00DD295E">
        <w:rPr>
          <w:rFonts w:ascii="Times New Roman" w:hAnsi="Times New Roman" w:cs="Times New Roman"/>
          <w:b/>
        </w:rPr>
        <w:t>:</w:t>
      </w:r>
    </w:p>
    <w:p w:rsidR="00DD295E" w:rsidRDefault="00EE28D4" w:rsidP="00CE602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Prof.dr</w:t>
      </w:r>
      <w:r w:rsidR="00CE6026" w:rsidRPr="001A6391">
        <w:rPr>
          <w:rFonts w:ascii="Times New Roman" w:hAnsi="Times New Roman" w:cs="Times New Roman"/>
        </w:rPr>
        <w:t xml:space="preserve"> Omer </w:t>
      </w:r>
      <w:r>
        <w:rPr>
          <w:rFonts w:ascii="Times New Roman" w:hAnsi="Times New Roman" w:cs="Times New Roman"/>
        </w:rPr>
        <w:t>Misirlić</w:t>
      </w:r>
      <w:r w:rsidR="00CE6026" w:rsidRPr="001A6391">
        <w:rPr>
          <w:rFonts w:ascii="Times New Roman" w:hAnsi="Times New Roman" w:cs="Times New Roman"/>
        </w:rPr>
        <w:t xml:space="preserve">, </w:t>
      </w:r>
      <w:r w:rsidR="00A87280">
        <w:rPr>
          <w:rFonts w:ascii="Times New Roman" w:hAnsi="Times New Roman" w:cs="Times New Roman"/>
        </w:rPr>
        <w:t>associate professor</w:t>
      </w:r>
    </w:p>
    <w:p w:rsidR="00DD295E" w:rsidRDefault="00A87280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economics</w:t>
      </w:r>
      <w:r w:rsidR="00EE28D4" w:rsidRPr="00DD29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University of Bihać</w:t>
      </w:r>
    </w:p>
    <w:p w:rsidR="00DD295E" w:rsidRDefault="00CE6026" w:rsidP="00DD295E">
      <w:pPr>
        <w:pStyle w:val="NoSpacing"/>
        <w:ind w:left="720"/>
        <w:rPr>
          <w:rFonts w:ascii="Times New Roman" w:hAnsi="Times New Roman" w:cs="Times New Roman"/>
        </w:rPr>
      </w:pPr>
      <w:r w:rsidRPr="001A6391">
        <w:rPr>
          <w:rFonts w:ascii="Times New Roman" w:hAnsi="Times New Roman" w:cs="Times New Roman"/>
        </w:rPr>
        <w:t>77 000 Bihać</w:t>
      </w:r>
      <w:r w:rsidR="00EE28D4">
        <w:rPr>
          <w:rFonts w:ascii="Times New Roman" w:hAnsi="Times New Roman" w:cs="Times New Roman"/>
        </w:rPr>
        <w:t xml:space="preserve">, </w:t>
      </w:r>
      <w:r w:rsidR="00A87280">
        <w:rPr>
          <w:rFonts w:ascii="Times New Roman" w:hAnsi="Times New Roman" w:cs="Times New Roman"/>
        </w:rPr>
        <w:t>Bosnia and Herzegovina</w:t>
      </w:r>
    </w:p>
    <w:p w:rsidR="00DD295E" w:rsidRDefault="00EE28D4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"mailto:omer.misirlic@ef-bihac.ba" </w:instrText>
      </w:r>
      <w:r>
        <w:rPr>
          <w:rFonts w:ascii="Times New Roman" w:hAnsi="Times New Roman" w:cs="Times New Roman"/>
        </w:rPr>
        <w:fldChar w:fldCharType="separate"/>
      </w:r>
      <w:r w:rsidRPr="009F1E21">
        <w:rPr>
          <w:rStyle w:val="Hyperlink"/>
          <w:rFonts w:ascii="Times New Roman" w:hAnsi="Times New Roman" w:cs="Times New Roman"/>
        </w:rPr>
        <w:t>omer.misirlic@ef-bihac.ba</w:t>
      </w:r>
      <w:r>
        <w:rPr>
          <w:rFonts w:ascii="Times New Roman" w:hAnsi="Times New Roman" w:cs="Times New Roman"/>
        </w:rPr>
        <w:fldChar w:fldCharType="end"/>
      </w:r>
    </w:p>
    <w:p w:rsidR="00DD295E" w:rsidRDefault="00A87280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EE28D4">
        <w:rPr>
          <w:rFonts w:ascii="Times New Roman" w:hAnsi="Times New Roman" w:cs="Times New Roman"/>
        </w:rPr>
        <w:t xml:space="preserve">: </w:t>
      </w:r>
      <w:r w:rsidR="00EE28D4" w:rsidRPr="001A6391">
        <w:rPr>
          <w:rFonts w:ascii="Times New Roman" w:hAnsi="Times New Roman" w:cs="Times New Roman"/>
        </w:rPr>
        <w:t xml:space="preserve">00387 </w:t>
      </w:r>
      <w:r w:rsidR="00EE28D4">
        <w:rPr>
          <w:rFonts w:ascii="Times New Roman" w:hAnsi="Times New Roman" w:cs="Times New Roman"/>
        </w:rPr>
        <w:t>65 221 0 221</w:t>
      </w:r>
    </w:p>
    <w:p w:rsidR="00ED200C" w:rsidRPr="00DD295E" w:rsidRDefault="00ED200C" w:rsidP="00DD295E">
      <w:pPr>
        <w:pStyle w:val="NoSpacing"/>
        <w:ind w:left="720"/>
        <w:rPr>
          <w:rFonts w:ascii="Times New Roman" w:hAnsi="Times New Roman" w:cs="Times New Roman"/>
          <w:b/>
        </w:rPr>
      </w:pPr>
      <w:r w:rsidRPr="00DD295E">
        <w:rPr>
          <w:rFonts w:ascii="Times New Roman" w:hAnsi="Times New Roman" w:cs="Times New Roman"/>
          <w:b/>
        </w:rPr>
        <w:t>(</w:t>
      </w:r>
      <w:r w:rsidR="00A87280">
        <w:rPr>
          <w:rFonts w:ascii="Times New Roman" w:hAnsi="Times New Roman" w:cs="Times New Roman"/>
          <w:b/>
        </w:rPr>
        <w:t>author will present the paper</w:t>
      </w:r>
      <w:r w:rsidRPr="00DD295E">
        <w:rPr>
          <w:rFonts w:ascii="Times New Roman" w:hAnsi="Times New Roman" w:cs="Times New Roman"/>
          <w:b/>
        </w:rPr>
        <w:t>)</w:t>
      </w:r>
    </w:p>
    <w:p w:rsidR="00EE28D4" w:rsidRDefault="00EE28D4" w:rsidP="00EE28D4">
      <w:pPr>
        <w:pStyle w:val="NoSpacing"/>
        <w:rPr>
          <w:rFonts w:ascii="Times New Roman" w:hAnsi="Times New Roman" w:cs="Times New Roman"/>
        </w:rPr>
      </w:pPr>
    </w:p>
    <w:p w:rsidR="00EE28D4" w:rsidRDefault="00EE28D4" w:rsidP="00EE28D4">
      <w:pPr>
        <w:pStyle w:val="NoSpacing"/>
        <w:rPr>
          <w:rFonts w:ascii="Times New Roman" w:hAnsi="Times New Roman" w:cs="Times New Roman"/>
        </w:rPr>
      </w:pPr>
    </w:p>
    <w:p w:rsidR="00DC7603" w:rsidRDefault="00AE443C" w:rsidP="00DC760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Prof.dr</w:t>
      </w:r>
      <w:r w:rsidRPr="001A6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Katica Porobić</w:t>
      </w:r>
      <w:r w:rsidRPr="001A6391">
        <w:rPr>
          <w:rFonts w:ascii="Times New Roman" w:hAnsi="Times New Roman" w:cs="Times New Roman"/>
        </w:rPr>
        <w:t xml:space="preserve">, </w:t>
      </w:r>
      <w:r w:rsidR="00DC7603">
        <w:rPr>
          <w:rFonts w:ascii="Times New Roman" w:hAnsi="Times New Roman" w:cs="Times New Roman"/>
        </w:rPr>
        <w:t>associate professor</w:t>
      </w:r>
    </w:p>
    <w:p w:rsidR="00DC7603" w:rsidRDefault="00DC7603" w:rsidP="00DC76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economics</w:t>
      </w:r>
      <w:r w:rsidRPr="00DD29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University of Bihać</w:t>
      </w:r>
    </w:p>
    <w:p w:rsidR="00DC7603" w:rsidRDefault="00DC7603" w:rsidP="00DC7603">
      <w:pPr>
        <w:pStyle w:val="NoSpacing"/>
        <w:ind w:left="720"/>
        <w:rPr>
          <w:rFonts w:ascii="Times New Roman" w:hAnsi="Times New Roman" w:cs="Times New Roman"/>
        </w:rPr>
      </w:pPr>
      <w:r w:rsidRPr="001A6391">
        <w:rPr>
          <w:rFonts w:ascii="Times New Roman" w:hAnsi="Times New Roman" w:cs="Times New Roman"/>
        </w:rPr>
        <w:t>77 000 Bihać</w:t>
      </w:r>
      <w:r>
        <w:rPr>
          <w:rFonts w:ascii="Times New Roman" w:hAnsi="Times New Roman" w:cs="Times New Roman"/>
        </w:rPr>
        <w:t>, Bosnia and Herzegovina</w:t>
      </w:r>
    </w:p>
    <w:p w:rsidR="00AE443C" w:rsidRDefault="00AE443C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7" w:history="1">
        <w:r w:rsidRPr="009F1E21">
          <w:rPr>
            <w:rStyle w:val="Hyperlink"/>
            <w:rFonts w:ascii="Times New Roman" w:hAnsi="Times New Roman" w:cs="Times New Roman"/>
          </w:rPr>
          <w:t>katica.porobic@ef-bihac.ba</w:t>
        </w:r>
      </w:hyperlink>
    </w:p>
    <w:p w:rsidR="00AE443C" w:rsidRDefault="00DC7603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AE443C">
        <w:rPr>
          <w:rFonts w:ascii="Times New Roman" w:hAnsi="Times New Roman" w:cs="Times New Roman"/>
        </w:rPr>
        <w:t xml:space="preserve">: </w:t>
      </w:r>
      <w:r w:rsidR="00AE443C" w:rsidRPr="001A6391">
        <w:rPr>
          <w:rFonts w:ascii="Times New Roman" w:hAnsi="Times New Roman" w:cs="Times New Roman"/>
        </w:rPr>
        <w:t xml:space="preserve">00387 </w:t>
      </w:r>
      <w:r w:rsidR="00AE443C">
        <w:rPr>
          <w:rFonts w:ascii="Times New Roman" w:hAnsi="Times New Roman" w:cs="Times New Roman"/>
        </w:rPr>
        <w:t>65 021 0223</w:t>
      </w:r>
    </w:p>
    <w:p w:rsidR="00AE443C" w:rsidRDefault="00AE443C" w:rsidP="00EE28D4">
      <w:pPr>
        <w:pStyle w:val="NoSpacing"/>
        <w:rPr>
          <w:rFonts w:ascii="Times New Roman" w:hAnsi="Times New Roman" w:cs="Times New Roman"/>
        </w:rPr>
      </w:pPr>
    </w:p>
    <w:p w:rsidR="00AE443C" w:rsidRDefault="00AE443C" w:rsidP="00EE28D4">
      <w:pPr>
        <w:pStyle w:val="NoSpacing"/>
        <w:rPr>
          <w:rFonts w:ascii="Times New Roman" w:hAnsi="Times New Roman" w:cs="Times New Roman"/>
        </w:rPr>
      </w:pPr>
    </w:p>
    <w:p w:rsidR="00AE443C" w:rsidRPr="001A6391" w:rsidRDefault="00AE443C" w:rsidP="00DD29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Prof.dr</w:t>
      </w:r>
      <w:r w:rsidRPr="001A6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Milan Vasilev</w:t>
      </w:r>
      <w:r w:rsidRPr="001A6391">
        <w:rPr>
          <w:rFonts w:ascii="Times New Roman" w:hAnsi="Times New Roman" w:cs="Times New Roman"/>
        </w:rPr>
        <w:t xml:space="preserve">, </w:t>
      </w:r>
      <w:r w:rsidR="00DC7603">
        <w:rPr>
          <w:rFonts w:ascii="Times New Roman" w:hAnsi="Times New Roman" w:cs="Times New Roman"/>
        </w:rPr>
        <w:t>assisstant professor</w:t>
      </w:r>
    </w:p>
    <w:p w:rsidR="00AE443C" w:rsidRPr="001A6391" w:rsidRDefault="00DC7603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economics</w:t>
      </w:r>
      <w:r w:rsidRPr="00DD29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University of </w:t>
      </w:r>
      <w:r w:rsidR="00AE443C">
        <w:rPr>
          <w:rFonts w:ascii="Times New Roman" w:hAnsi="Times New Roman" w:cs="Times New Roman"/>
        </w:rPr>
        <w:t>Zagrebu</w:t>
      </w:r>
    </w:p>
    <w:p w:rsidR="00AE443C" w:rsidRPr="001A6391" w:rsidRDefault="00AE443C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10000 Zagreb, </w:t>
      </w:r>
      <w:r w:rsidR="00DC7603">
        <w:rPr>
          <w:rFonts w:ascii="Times New Roman" w:hAnsi="Times New Roman" w:cs="Times New Roman"/>
        </w:rPr>
        <w:t>Croatia</w:t>
      </w:r>
    </w:p>
    <w:p w:rsidR="00AE443C" w:rsidRDefault="00AE443C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</w:instrText>
      </w:r>
      <w:r w:rsidRPr="00AE443C">
        <w:rPr>
          <w:rFonts w:ascii="Times New Roman" w:hAnsi="Times New Roman" w:cs="Times New Roman"/>
        </w:rPr>
        <w:instrText>m.vasilev@efz.hr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9F1E21">
        <w:rPr>
          <w:rStyle w:val="Hyperlink"/>
          <w:rFonts w:ascii="Times New Roman" w:hAnsi="Times New Roman" w:cs="Times New Roman"/>
        </w:rPr>
        <w:t>m.vasilev@efz.hr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AE443C" w:rsidRDefault="00DC7603" w:rsidP="00DD295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AE443C">
        <w:rPr>
          <w:rFonts w:ascii="Times New Roman" w:hAnsi="Times New Roman" w:cs="Times New Roman"/>
        </w:rPr>
        <w:t>: 00385 1 221 226 88</w:t>
      </w:r>
    </w:p>
    <w:p w:rsidR="00AE443C" w:rsidRDefault="00AE443C" w:rsidP="00EE28D4">
      <w:pPr>
        <w:pStyle w:val="NoSpacing"/>
        <w:rPr>
          <w:rFonts w:ascii="Times New Roman" w:hAnsi="Times New Roman" w:cs="Times New Roman"/>
        </w:rPr>
      </w:pPr>
    </w:p>
    <w:p w:rsidR="00EE28D4" w:rsidRPr="001A6391" w:rsidRDefault="00EE28D4" w:rsidP="00CE6026">
      <w:pPr>
        <w:pStyle w:val="NoSpacing"/>
        <w:rPr>
          <w:rFonts w:ascii="Times New Roman" w:hAnsi="Times New Roman" w:cs="Times New Roman"/>
        </w:rPr>
      </w:pPr>
    </w:p>
    <w:p w:rsidR="00CE6026" w:rsidRPr="001A6391" w:rsidRDefault="00CE6026" w:rsidP="00CE6026">
      <w:pPr>
        <w:pStyle w:val="NoSpacing"/>
        <w:rPr>
          <w:rFonts w:ascii="Times New Roman" w:hAnsi="Times New Roman" w:cs="Times New Roman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Pr="001A6391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CE6026" w:rsidRDefault="00CE6026" w:rsidP="00A56CB7">
      <w:pPr>
        <w:rPr>
          <w:rFonts w:ascii="Times New Roman" w:hAnsi="Times New Roman" w:cs="Times New Roman"/>
          <w:sz w:val="24"/>
          <w:szCs w:val="24"/>
        </w:rPr>
      </w:pPr>
    </w:p>
    <w:p w:rsidR="00B77F14" w:rsidRPr="001A6391" w:rsidRDefault="00B77F14" w:rsidP="00A56CB7">
      <w:pPr>
        <w:rPr>
          <w:rFonts w:ascii="Times New Roman" w:hAnsi="Times New Roman" w:cs="Times New Roman"/>
          <w:sz w:val="24"/>
          <w:szCs w:val="24"/>
        </w:rPr>
      </w:pPr>
    </w:p>
    <w:p w:rsidR="00B77F14" w:rsidRDefault="00CE6026" w:rsidP="00AE4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SELECTED APPLICATIONS OF OPTIMIZATION IN </w:t>
      </w:r>
    </w:p>
    <w:p w:rsidR="00CE6026" w:rsidRDefault="00CE6026" w:rsidP="00AE4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3C">
        <w:rPr>
          <w:rFonts w:ascii="Times New Roman" w:hAnsi="Times New Roman" w:cs="Times New Roman"/>
          <w:b/>
          <w:sz w:val="24"/>
          <w:szCs w:val="24"/>
        </w:rPr>
        <w:t>ECONOMY USING ECONOMETRICS</w:t>
      </w:r>
    </w:p>
    <w:p w:rsidR="00B77F14" w:rsidRDefault="00B77F14" w:rsidP="00AE4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14" w:rsidRPr="00AE443C" w:rsidRDefault="00B77F14" w:rsidP="00B7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43C">
        <w:rPr>
          <w:rFonts w:ascii="Times New Roman" w:hAnsi="Times New Roman" w:cs="Times New Roman"/>
          <w:sz w:val="24"/>
          <w:szCs w:val="24"/>
        </w:rPr>
        <w:t>Omer Misirlić</w:t>
      </w:r>
    </w:p>
    <w:p w:rsidR="00B77F14" w:rsidRPr="00AE443C" w:rsidRDefault="00B77F14" w:rsidP="00B7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43C">
        <w:rPr>
          <w:rFonts w:ascii="Times New Roman" w:hAnsi="Times New Roman" w:cs="Times New Roman"/>
          <w:sz w:val="24"/>
          <w:szCs w:val="24"/>
        </w:rPr>
        <w:t>Katica Porobić</w:t>
      </w:r>
    </w:p>
    <w:p w:rsidR="00B77F14" w:rsidRPr="00AE443C" w:rsidRDefault="00B77F14" w:rsidP="00B7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43C">
        <w:rPr>
          <w:rFonts w:ascii="Times New Roman" w:hAnsi="Times New Roman" w:cs="Times New Roman"/>
          <w:sz w:val="24"/>
          <w:szCs w:val="24"/>
        </w:rPr>
        <w:t>Milan Vasilev</w:t>
      </w:r>
    </w:p>
    <w:p w:rsidR="00CE6026" w:rsidRPr="00AE443C" w:rsidRDefault="00CE6026" w:rsidP="00AE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14" w:rsidRDefault="001D09DB" w:rsidP="00B77F14">
      <w:pPr>
        <w:pStyle w:val="Rezime"/>
        <w:spacing w:before="0" w:after="0"/>
        <w:rPr>
          <w:i w:val="0"/>
          <w:sz w:val="24"/>
          <w:szCs w:val="24"/>
          <w:lang w:val="sr-Cyrl-CS"/>
        </w:rPr>
      </w:pPr>
      <w:r w:rsidRPr="00AE443C">
        <w:rPr>
          <w:b/>
          <w:i w:val="0"/>
          <w:sz w:val="24"/>
          <w:szCs w:val="24"/>
          <w:lang w:val="sr-Cyrl-CS"/>
        </w:rPr>
        <w:t>Abstract</w:t>
      </w:r>
      <w:r w:rsidR="00B77F14">
        <w:rPr>
          <w:b/>
          <w:i w:val="0"/>
          <w:sz w:val="24"/>
          <w:szCs w:val="24"/>
          <w:lang w:val="bs-Latn-BA"/>
        </w:rPr>
        <w:t xml:space="preserve">: </w:t>
      </w:r>
      <w:r w:rsidRPr="00AE443C">
        <w:rPr>
          <w:i w:val="0"/>
          <w:sz w:val="24"/>
          <w:szCs w:val="24"/>
          <w:lang w:val="sr-Cyrl-CS"/>
        </w:rPr>
        <w:t>This paper presents implementation of well-known econometric models for forecasting of required economic variables for a hypothetical company, which sells certain industrial products i.e. consumer durables in a certain region. In the paper it is shown that theorder offorecasting of required indices has to follow a natural flow in accordance with participation of the value of independent variables in relations that determine dependent variables. Appropriate multiple regression analysis software was used.</w:t>
      </w:r>
      <w:r w:rsidR="00B77F14" w:rsidRPr="00B77F14">
        <w:rPr>
          <w:i w:val="0"/>
          <w:sz w:val="24"/>
          <w:szCs w:val="24"/>
          <w:lang w:val="sr-Cyrl-CS"/>
        </w:rPr>
        <w:t xml:space="preserve"> </w:t>
      </w:r>
      <w:r w:rsidR="00B77F14" w:rsidRPr="00AE443C">
        <w:rPr>
          <w:i w:val="0"/>
          <w:sz w:val="24"/>
          <w:szCs w:val="24"/>
          <w:lang w:val="sr-Cyrl-CS"/>
        </w:rPr>
        <w:t>This paper presents implementation of well-known econometric models for forecasting of required economic variables for a hypothetical company, which sells certain industrial products i.e. consumer durables in a certain region. In the paper it is shown that theorder offorecasting of required indices has to follow a natural flow in accordance with participation of the value of independent variables in relations that determine dependent variables. Appropriate multiple regression analysis software was used.</w:t>
      </w:r>
      <w:r w:rsidR="00B77F14">
        <w:rPr>
          <w:i w:val="0"/>
          <w:sz w:val="24"/>
          <w:szCs w:val="24"/>
          <w:lang w:val="bs-Latn-BA"/>
        </w:rPr>
        <w:t xml:space="preserve"> </w:t>
      </w:r>
      <w:r w:rsidR="00B77F14" w:rsidRPr="00AE443C">
        <w:rPr>
          <w:i w:val="0"/>
          <w:sz w:val="24"/>
          <w:szCs w:val="24"/>
          <w:lang w:val="sr-Cyrl-CS"/>
        </w:rPr>
        <w:t>This paper presents implementation of well-known econometric models for forecasting of required economic variables for a hypothetical company, which sells certain industrial products i.e. consumer durables in a certain region. In the paper it is shown that theorder offorecasting of required indices has to follow a natural flow in accordance with participation of the value of independent variables in relations that determine dependent variables. Appropriate multiple regression analysis software was used.</w:t>
      </w:r>
    </w:p>
    <w:p w:rsidR="00B77F14" w:rsidRDefault="00B77F14" w:rsidP="00AE443C">
      <w:pPr>
        <w:pStyle w:val="NoSpacing1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D09DB" w:rsidRPr="00AE443C" w:rsidRDefault="001D09DB" w:rsidP="00AE443C">
      <w:pPr>
        <w:pStyle w:val="NoSpacing1"/>
        <w:jc w:val="both"/>
        <w:rPr>
          <w:rStyle w:val="hps"/>
          <w:rFonts w:ascii="Times New Roman" w:hAnsi="Times New Roman"/>
          <w:color w:val="333333"/>
          <w:sz w:val="24"/>
          <w:szCs w:val="24"/>
          <w:lang w:val="en-GB"/>
        </w:rPr>
      </w:pPr>
      <w:proofErr w:type="spellStart"/>
      <w:proofErr w:type="gramStart"/>
      <w:r w:rsidRPr="00AE443C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AE443C">
        <w:rPr>
          <w:rFonts w:ascii="Times New Roman" w:hAnsi="Times New Roman"/>
          <w:sz w:val="24"/>
          <w:szCs w:val="24"/>
          <w:lang w:val="en-GB"/>
        </w:rPr>
        <w:t>Single</w:t>
      </w:r>
      <w:proofErr w:type="spellEnd"/>
      <w:proofErr w:type="gramEnd"/>
      <w:r w:rsidRPr="00AE443C">
        <w:rPr>
          <w:rFonts w:ascii="Times New Roman" w:hAnsi="Times New Roman"/>
          <w:sz w:val="24"/>
          <w:szCs w:val="24"/>
          <w:lang w:val="en-GB"/>
        </w:rPr>
        <w:t xml:space="preserve"> linear regression model, multiple linear regression model, model of consumption and investments, standard software for multiple regression analysis.</w:t>
      </w:r>
    </w:p>
    <w:p w:rsidR="001D09DB" w:rsidRPr="00AE443C" w:rsidRDefault="001D09DB" w:rsidP="00AE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2A" w:rsidRPr="00AE443C" w:rsidRDefault="005A3E2A" w:rsidP="00AE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3C">
        <w:rPr>
          <w:rFonts w:ascii="Times New Roman" w:hAnsi="Times New Roman" w:cs="Times New Roman"/>
          <w:b/>
          <w:sz w:val="24"/>
          <w:szCs w:val="24"/>
        </w:rPr>
        <w:t>JEL classification</w:t>
      </w:r>
      <w:r w:rsidRPr="00AE443C">
        <w:rPr>
          <w:rFonts w:ascii="Times New Roman" w:hAnsi="Times New Roman" w:cs="Times New Roman"/>
          <w:sz w:val="24"/>
          <w:szCs w:val="24"/>
        </w:rPr>
        <w:t>: C25, C53, C58.</w:t>
      </w:r>
    </w:p>
    <w:p w:rsidR="005A3E2A" w:rsidRPr="00AE443C" w:rsidRDefault="005A3E2A" w:rsidP="00AE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E2A" w:rsidRPr="00AE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3288"/>
    <w:multiLevelType w:val="hybridMultilevel"/>
    <w:tmpl w:val="810AD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167A"/>
    <w:multiLevelType w:val="hybridMultilevel"/>
    <w:tmpl w:val="27BCE4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47A"/>
    <w:multiLevelType w:val="hybridMultilevel"/>
    <w:tmpl w:val="90B88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7"/>
    <w:rsid w:val="000D2F62"/>
    <w:rsid w:val="000D5229"/>
    <w:rsid w:val="001658C1"/>
    <w:rsid w:val="001A6391"/>
    <w:rsid w:val="001C6AAC"/>
    <w:rsid w:val="001D09DB"/>
    <w:rsid w:val="001F02A4"/>
    <w:rsid w:val="0026057C"/>
    <w:rsid w:val="003B2A55"/>
    <w:rsid w:val="004312B0"/>
    <w:rsid w:val="00453C39"/>
    <w:rsid w:val="00532AEC"/>
    <w:rsid w:val="00572EFA"/>
    <w:rsid w:val="00572FC8"/>
    <w:rsid w:val="00573354"/>
    <w:rsid w:val="00591F07"/>
    <w:rsid w:val="005A3E2A"/>
    <w:rsid w:val="0062493D"/>
    <w:rsid w:val="00626AEE"/>
    <w:rsid w:val="00656F4D"/>
    <w:rsid w:val="00672D08"/>
    <w:rsid w:val="00712F08"/>
    <w:rsid w:val="007312CA"/>
    <w:rsid w:val="00735316"/>
    <w:rsid w:val="008910D1"/>
    <w:rsid w:val="00957731"/>
    <w:rsid w:val="009726DF"/>
    <w:rsid w:val="00995DCB"/>
    <w:rsid w:val="009C3540"/>
    <w:rsid w:val="00A56CB7"/>
    <w:rsid w:val="00A87280"/>
    <w:rsid w:val="00AA5B27"/>
    <w:rsid w:val="00AE443C"/>
    <w:rsid w:val="00B136C8"/>
    <w:rsid w:val="00B53DA7"/>
    <w:rsid w:val="00B63724"/>
    <w:rsid w:val="00B73565"/>
    <w:rsid w:val="00B77F14"/>
    <w:rsid w:val="00B85472"/>
    <w:rsid w:val="00BE225D"/>
    <w:rsid w:val="00C82A2A"/>
    <w:rsid w:val="00C95C40"/>
    <w:rsid w:val="00C97CBD"/>
    <w:rsid w:val="00CC6F3B"/>
    <w:rsid w:val="00CE6026"/>
    <w:rsid w:val="00CF2717"/>
    <w:rsid w:val="00D45DC3"/>
    <w:rsid w:val="00DC7603"/>
    <w:rsid w:val="00DD295E"/>
    <w:rsid w:val="00E61A8A"/>
    <w:rsid w:val="00ED200C"/>
    <w:rsid w:val="00EE28D4"/>
    <w:rsid w:val="00F218E6"/>
    <w:rsid w:val="00F53352"/>
    <w:rsid w:val="00F76BD8"/>
    <w:rsid w:val="00F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026"/>
    <w:pPr>
      <w:spacing w:after="0" w:line="240" w:lineRule="auto"/>
    </w:pPr>
  </w:style>
  <w:style w:type="character" w:customStyle="1" w:styleId="hps">
    <w:name w:val="hps"/>
    <w:basedOn w:val="DefaultParagraphFont"/>
    <w:rsid w:val="001D09DB"/>
  </w:style>
  <w:style w:type="paragraph" w:customStyle="1" w:styleId="NoSpacing1">
    <w:name w:val="No Spacing1"/>
    <w:uiPriority w:val="1"/>
    <w:qFormat/>
    <w:rsid w:val="001D09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zime">
    <w:name w:val="Rezime"/>
    <w:basedOn w:val="Normal"/>
    <w:next w:val="Normal"/>
    <w:rsid w:val="001D09DB"/>
    <w:pPr>
      <w:spacing w:before="240" w:after="12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65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ca.porobic@ef-biha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-revie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Form_registration_abstract_EDASOL_eng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EDASOL</dc:creator>
  <cp:keywords/>
  <dc:description/>
  <cp:lastModifiedBy>Sanel</cp:lastModifiedBy>
  <cp:revision>2</cp:revision>
  <cp:lastPrinted>2020-04-26T14:35:00Z</cp:lastPrinted>
  <dcterms:created xsi:type="dcterms:W3CDTF">2020-04-26T14:39:00Z</dcterms:created>
  <dcterms:modified xsi:type="dcterms:W3CDTF">2020-04-26T14:39:00Z</dcterms:modified>
</cp:coreProperties>
</file>